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D8" w:rsidRPr="006874BA" w:rsidRDefault="006874BA" w:rsidP="006874BA">
      <w:pPr>
        <w:jc w:val="center"/>
        <w:rPr>
          <w:rFonts w:cs="Helvetica"/>
          <w:b/>
          <w:noProof/>
          <w:sz w:val="24"/>
          <w:szCs w:val="24"/>
          <w:u w:val="single"/>
          <w:lang w:eastAsia="en-AU"/>
        </w:rPr>
      </w:pPr>
      <w:r w:rsidRPr="006874BA">
        <w:rPr>
          <w:rFonts w:cs="Helvetica"/>
          <w:b/>
          <w:noProof/>
          <w:sz w:val="24"/>
          <w:szCs w:val="24"/>
          <w:u w:val="single"/>
          <w:lang w:eastAsia="en-AU"/>
        </w:rPr>
        <w:t>The Queen and the Christian Connection</w:t>
      </w:r>
    </w:p>
    <w:p w:rsidR="006874BA" w:rsidRDefault="006874BA">
      <w:r>
        <w:rPr>
          <w:rFonts w:ascii="Helvetica" w:hAnsi="Helvetica" w:cs="Helvetica"/>
          <w:noProof/>
          <w:color w:val="606060"/>
          <w:sz w:val="23"/>
          <w:szCs w:val="23"/>
          <w:lang w:eastAsia="en-AU"/>
        </w:rPr>
        <w:drawing>
          <wp:inline distT="0" distB="0" distL="0" distR="0">
            <wp:extent cx="5731510" cy="2524963"/>
            <wp:effectExtent l="0" t="0" r="0" b="0"/>
            <wp:docPr id="2" name="Picture 2" descr="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524963"/>
                    </a:xfrm>
                    <a:prstGeom prst="rect">
                      <a:avLst/>
                    </a:prstGeom>
                    <a:noFill/>
                    <a:ln>
                      <a:noFill/>
                    </a:ln>
                  </pic:spPr>
                </pic:pic>
              </a:graphicData>
            </a:graphic>
          </wp:inline>
        </w:drawing>
      </w:r>
    </w:p>
    <w:p w:rsidR="006874BA" w:rsidRDefault="006874BA" w:rsidP="006874BA">
      <w:pPr>
        <w:pStyle w:val="NormalWeb"/>
        <w:shd w:val="clear" w:color="auto" w:fill="FFFFFF"/>
        <w:spacing w:line="338" w:lineRule="atLeast"/>
        <w:rPr>
          <w:sz w:val="23"/>
          <w:szCs w:val="23"/>
        </w:rPr>
      </w:pPr>
      <w:bookmarkStart w:id="0" w:name="_GoBack"/>
      <w:bookmarkEnd w:id="0"/>
      <w:r>
        <w:rPr>
          <w:rFonts w:ascii="Arial" w:hAnsi="Arial" w:cs="Arial"/>
          <w:b/>
          <w:bCs/>
          <w:sz w:val="23"/>
          <w:szCs w:val="23"/>
        </w:rPr>
        <w:t>Did you know that Queen Elizabeth II had</w:t>
      </w:r>
      <w:r>
        <w:rPr>
          <w:rStyle w:val="apple-converted-space"/>
          <w:rFonts w:ascii="Arial" w:hAnsi="Arial" w:cs="Arial"/>
          <w:b/>
          <w:bCs/>
          <w:sz w:val="23"/>
          <w:szCs w:val="23"/>
        </w:rPr>
        <w:t> </w:t>
      </w:r>
      <w:r>
        <w:rPr>
          <w:rFonts w:ascii="Arial" w:hAnsi="Arial" w:cs="Arial"/>
          <w:b/>
          <w:bCs/>
          <w:sz w:val="23"/>
          <w:szCs w:val="23"/>
        </w:rPr>
        <w:t>two</w:t>
      </w:r>
      <w:r>
        <w:rPr>
          <w:rStyle w:val="apple-converted-space"/>
          <w:rFonts w:ascii="Arial" w:hAnsi="Arial" w:cs="Arial"/>
          <w:b/>
          <w:bCs/>
          <w:sz w:val="23"/>
          <w:szCs w:val="23"/>
        </w:rPr>
        <w:t> </w:t>
      </w:r>
      <w:r>
        <w:rPr>
          <w:rFonts w:ascii="Arial" w:hAnsi="Arial" w:cs="Arial"/>
          <w:b/>
          <w:bCs/>
          <w:sz w:val="23"/>
          <w:szCs w:val="23"/>
        </w:rPr>
        <w:t>ceremonies to mark the beginning of her public office?</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The first was her coronation as Queen but the second was her ‘coronation’ as God’s servant. In this second untelevised ceremony, the Queen stood dressed in a simple white dress, devoid of decoration.</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As she entered a place too sacred to be televised, Handel’s anthem ‘</w:t>
      </w:r>
      <w:proofErr w:type="spellStart"/>
      <w:r>
        <w:rPr>
          <w:rFonts w:ascii="Arial" w:hAnsi="Arial" w:cs="Arial"/>
          <w:b/>
          <w:bCs/>
          <w:sz w:val="23"/>
          <w:szCs w:val="23"/>
        </w:rPr>
        <w:t>Zadok</w:t>
      </w:r>
      <w:proofErr w:type="spellEnd"/>
      <w:r>
        <w:rPr>
          <w:rFonts w:ascii="Arial" w:hAnsi="Arial" w:cs="Arial"/>
          <w:b/>
          <w:bCs/>
          <w:sz w:val="23"/>
          <w:szCs w:val="23"/>
        </w:rPr>
        <w:t xml:space="preserve"> the Priest’ was sung and the symbols of the Queen’s status were removed; including, the crimson velvet robe, the diamond diadem and the coronation necklace.</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The Archbishop anointed her with holy oil and poured it onto her hands and head, symbolic of the fact that she was being set apart as God’s servant; to love and serve her people with all her actions, heart and mind.</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 xml:space="preserve">This moment in the Queen’s life was recorded by the Royal Biographer William </w:t>
      </w:r>
      <w:proofErr w:type="spellStart"/>
      <w:r>
        <w:rPr>
          <w:rFonts w:ascii="Arial" w:hAnsi="Arial" w:cs="Arial"/>
          <w:b/>
          <w:bCs/>
          <w:sz w:val="23"/>
          <w:szCs w:val="23"/>
        </w:rPr>
        <w:t>Shawcross</w:t>
      </w:r>
      <w:proofErr w:type="spellEnd"/>
      <w:r>
        <w:rPr>
          <w:rFonts w:ascii="Arial" w:hAnsi="Arial" w:cs="Arial"/>
          <w:b/>
          <w:bCs/>
          <w:sz w:val="23"/>
          <w:szCs w:val="23"/>
        </w:rPr>
        <w:t xml:space="preserve"> who wrote:</w:t>
      </w:r>
    </w:p>
    <w:p w:rsidR="006874BA" w:rsidRDefault="006874BA" w:rsidP="006874BA">
      <w:pPr>
        <w:pStyle w:val="NormalWeb"/>
        <w:shd w:val="clear" w:color="auto" w:fill="FFFFFF"/>
        <w:spacing w:line="338" w:lineRule="atLeast"/>
        <w:rPr>
          <w:sz w:val="23"/>
          <w:szCs w:val="23"/>
        </w:rPr>
      </w:pPr>
      <w:r>
        <w:rPr>
          <w:rStyle w:val="Emphasis"/>
          <w:rFonts w:ascii="Arial" w:hAnsi="Arial" w:cs="Arial"/>
          <w:b/>
          <w:bCs/>
          <w:sz w:val="23"/>
          <w:szCs w:val="23"/>
        </w:rPr>
        <w:t>“It was the moment when the holy oil was applied to her, rather than her crowning with St Edward’s crown of solid gold, that was of supreme importance to the Queen. Indeed, it was the most solemn and important moment of her entire life.”</w:t>
      </w:r>
    </w:p>
    <w:p w:rsidR="006874BA" w:rsidRDefault="006874BA"/>
    <w:sectPr w:rsidR="00687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A"/>
    <w:rsid w:val="00516CD8"/>
    <w:rsid w:val="006874BA"/>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2C15"/>
  <w15:chartTrackingRefBased/>
  <w15:docId w15:val="{E2D253FD-9F31-4BD3-A72D-7C00CC86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4BA"/>
    <w:pPr>
      <w:spacing w:before="240" w:after="240" w:line="240" w:lineRule="auto"/>
    </w:pPr>
    <w:rPr>
      <w:rFonts w:ascii="Times New Roman" w:hAnsi="Times New Roman" w:cs="Times New Roman"/>
      <w:color w:val="000000"/>
      <w:sz w:val="24"/>
      <w:szCs w:val="24"/>
      <w:lang w:eastAsia="en-AU"/>
    </w:rPr>
  </w:style>
  <w:style w:type="character" w:customStyle="1" w:styleId="apple-converted-space">
    <w:name w:val="apple-converted-space"/>
    <w:basedOn w:val="DefaultParagraphFont"/>
    <w:rsid w:val="006874BA"/>
  </w:style>
  <w:style w:type="character" w:styleId="Emphasis">
    <w:name w:val="Emphasis"/>
    <w:basedOn w:val="DefaultParagraphFont"/>
    <w:uiPriority w:val="20"/>
    <w:qFormat/>
    <w:rsid w:val="00687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2016-09-14T03:29:00Z</dcterms:created>
  <dcterms:modified xsi:type="dcterms:W3CDTF">2016-09-14T03:32:00Z</dcterms:modified>
</cp:coreProperties>
</file>